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74" w:rsidRPr="00A45FE5" w:rsidRDefault="00585215">
      <w:pPr>
        <w:rPr>
          <w:b/>
          <w:lang w:val="it-IT"/>
        </w:rPr>
      </w:pPr>
      <w:r w:rsidRPr="00A45FE5">
        <w:rPr>
          <w:b/>
          <w:lang w:val="it-IT"/>
        </w:rPr>
        <w:t xml:space="preserve">Bollettino n. 03 </w:t>
      </w:r>
      <w:proofErr w:type="gramStart"/>
      <w:r w:rsidRPr="00A45FE5">
        <w:rPr>
          <w:b/>
          <w:lang w:val="it-IT"/>
        </w:rPr>
        <w:t>del</w:t>
      </w:r>
      <w:proofErr w:type="gramEnd"/>
      <w:r w:rsidRPr="00A45FE5">
        <w:rPr>
          <w:b/>
          <w:lang w:val="it-IT"/>
        </w:rPr>
        <w:t xml:space="preserve">  02 ottobre 2019</w:t>
      </w:r>
    </w:p>
    <w:p w:rsidR="00585215" w:rsidRDefault="00585215" w:rsidP="00585215">
      <w:pPr>
        <w:jc w:val="both"/>
        <w:rPr>
          <w:lang w:val="it-IT"/>
        </w:rPr>
      </w:pPr>
      <w:r>
        <w:rPr>
          <w:lang w:val="it-IT"/>
        </w:rPr>
        <w:t>Con la giornata odierna</w:t>
      </w:r>
      <w:r w:rsidR="008B1F19">
        <w:rPr>
          <w:lang w:val="it-IT"/>
        </w:rPr>
        <w:t xml:space="preserve"> i due sistemi di monitoraggio (fotografico e radar) sono allineati e pienamente funzionanti.</w:t>
      </w:r>
    </w:p>
    <w:p w:rsidR="008B1F19" w:rsidRDefault="008B1F19" w:rsidP="00585215">
      <w:pPr>
        <w:jc w:val="both"/>
        <w:rPr>
          <w:lang w:val="it-IT"/>
        </w:rPr>
      </w:pPr>
      <w:r>
        <w:rPr>
          <w:lang w:val="it-IT"/>
        </w:rPr>
        <w:t>Nel bollettino vengono pertanto</w:t>
      </w:r>
      <w:r w:rsidR="00A45FE5">
        <w:rPr>
          <w:lang w:val="it-IT"/>
        </w:rPr>
        <w:t xml:space="preserve"> </w:t>
      </w:r>
      <w:r>
        <w:rPr>
          <w:lang w:val="it-IT"/>
        </w:rPr>
        <w:t>d</w:t>
      </w:r>
      <w:r w:rsidR="00A45FE5">
        <w:rPr>
          <w:lang w:val="it-IT"/>
        </w:rPr>
        <w:t>a oggi</w:t>
      </w:r>
      <w:r>
        <w:rPr>
          <w:lang w:val="it-IT"/>
        </w:rPr>
        <w:t xml:space="preserve"> fornite </w:t>
      </w:r>
      <w:proofErr w:type="gramStart"/>
      <w:r>
        <w:rPr>
          <w:lang w:val="it-IT"/>
        </w:rPr>
        <w:t>2</w:t>
      </w:r>
      <w:proofErr w:type="gramEnd"/>
      <w:r>
        <w:rPr>
          <w:lang w:val="it-IT"/>
        </w:rPr>
        <w:t xml:space="preserve"> nuove misure di spostamento sulle 24 ore (dalle ore 12 di ieri a quelle odierne) che si aggiungono a quella finora presentata che</w:t>
      </w:r>
      <w:bookmarkStart w:id="0" w:name="_GoBack"/>
      <w:bookmarkEnd w:id="0"/>
      <w:r>
        <w:rPr>
          <w:lang w:val="it-IT"/>
        </w:rPr>
        <w:t xml:space="preserve"> corrispondeva alla componente verticale di spostamento calcolata sulla base dei dati fotografici del</w:t>
      </w:r>
      <w:r w:rsidR="00A45FE5">
        <w:rPr>
          <w:lang w:val="it-IT"/>
        </w:rPr>
        <w:t xml:space="preserve"> sistema di  monitoraggio del</w:t>
      </w:r>
      <w:r>
        <w:rPr>
          <w:lang w:val="it-IT"/>
        </w:rPr>
        <w:t xml:space="preserve"> CNR</w:t>
      </w:r>
      <w:r w:rsidR="00A45FE5">
        <w:rPr>
          <w:lang w:val="it-IT"/>
        </w:rPr>
        <w:t>-IRPI</w:t>
      </w:r>
      <w:r>
        <w:rPr>
          <w:lang w:val="it-IT"/>
        </w:rPr>
        <w:t>:</w:t>
      </w:r>
    </w:p>
    <w:p w:rsidR="008B1F19" w:rsidRDefault="008B1F19" w:rsidP="008B1F19">
      <w:pPr>
        <w:pStyle w:val="Paragrafoelenco"/>
        <w:numPr>
          <w:ilvl w:val="0"/>
          <w:numId w:val="2"/>
        </w:numPr>
        <w:jc w:val="both"/>
        <w:rPr>
          <w:lang w:val="it-IT"/>
        </w:rPr>
      </w:pPr>
      <w:r>
        <w:rPr>
          <w:lang w:val="it-IT"/>
        </w:rPr>
        <w:t>Misura dello spostamento lungo il pendio (basato sul dato fotografico)</w:t>
      </w:r>
      <w:r w:rsidR="003C6782">
        <w:rPr>
          <w:lang w:val="it-IT"/>
        </w:rPr>
        <w:t>;</w:t>
      </w:r>
    </w:p>
    <w:p w:rsidR="00585215" w:rsidRDefault="008B1F19" w:rsidP="00585215">
      <w:pPr>
        <w:pStyle w:val="Paragrafoelenco"/>
        <w:numPr>
          <w:ilvl w:val="0"/>
          <w:numId w:val="2"/>
        </w:numPr>
        <w:jc w:val="both"/>
        <w:rPr>
          <w:lang w:val="it-IT"/>
        </w:rPr>
      </w:pPr>
      <w:r w:rsidRPr="00A45FE5">
        <w:rPr>
          <w:lang w:val="it-IT"/>
        </w:rPr>
        <w:t>Misura dello spostamento</w:t>
      </w:r>
      <w:r w:rsidR="00A45FE5" w:rsidRPr="00A45FE5">
        <w:rPr>
          <w:lang w:val="it-IT"/>
        </w:rPr>
        <w:t xml:space="preserve"> calcolato sulla direzione di osservazione </w:t>
      </w:r>
      <w:proofErr w:type="gramStart"/>
      <w:r w:rsidR="00A45FE5" w:rsidRPr="00A45FE5">
        <w:rPr>
          <w:lang w:val="it-IT"/>
        </w:rPr>
        <w:t>del</w:t>
      </w:r>
      <w:proofErr w:type="gramEnd"/>
      <w:r w:rsidR="00A45FE5" w:rsidRPr="00A45FE5">
        <w:rPr>
          <w:lang w:val="it-IT"/>
        </w:rPr>
        <w:t xml:space="preserve"> radar</w:t>
      </w:r>
      <w:r w:rsidR="003C6782">
        <w:rPr>
          <w:lang w:val="it-IT"/>
        </w:rPr>
        <w:t>.</w:t>
      </w:r>
    </w:p>
    <w:p w:rsidR="00BF4663" w:rsidRPr="00BF4663" w:rsidRDefault="00BF4663" w:rsidP="00BF4663">
      <w:pPr>
        <w:jc w:val="both"/>
        <w:rPr>
          <w:lang w:val="it-IT"/>
        </w:rPr>
      </w:pPr>
      <w:r>
        <w:rPr>
          <w:lang w:val="it-IT"/>
        </w:rPr>
        <w:t xml:space="preserve">I numeri </w:t>
      </w:r>
      <w:proofErr w:type="gramStart"/>
      <w:r>
        <w:rPr>
          <w:lang w:val="it-IT"/>
        </w:rPr>
        <w:t>relativi alle</w:t>
      </w:r>
      <w:proofErr w:type="gramEnd"/>
      <w:r>
        <w:rPr>
          <w:lang w:val="it-IT"/>
        </w:rPr>
        <w:t xml:space="preserve"> velocità dei 3 “sistemi” non sono pertanto </w:t>
      </w:r>
      <w:r w:rsidR="00C4760F">
        <w:rPr>
          <w:lang w:val="it-IT"/>
        </w:rPr>
        <w:t>immediatamente</w:t>
      </w:r>
      <w:r>
        <w:rPr>
          <w:lang w:val="it-IT"/>
        </w:rPr>
        <w:t xml:space="preserve"> raffrontabili in quanto corrispondenti a </w:t>
      </w:r>
      <w:r w:rsidR="00C4760F">
        <w:rPr>
          <w:lang w:val="it-IT"/>
        </w:rPr>
        <w:t>differenti sistemi di rilevazione</w:t>
      </w:r>
      <w:r>
        <w:rPr>
          <w:lang w:val="it-IT"/>
        </w:rPr>
        <w:t xml:space="preserve">. </w:t>
      </w:r>
      <w:r w:rsidRPr="00C4760F">
        <w:rPr>
          <w:b/>
          <w:lang w:val="it-IT"/>
        </w:rPr>
        <w:t xml:space="preserve">Il dato importante che i tecnici </w:t>
      </w:r>
      <w:r w:rsidR="00C4760F">
        <w:rPr>
          <w:b/>
          <w:lang w:val="it-IT"/>
        </w:rPr>
        <w:t>tengono sotto osservazione</w:t>
      </w:r>
      <w:r w:rsidRPr="00C4760F">
        <w:rPr>
          <w:b/>
          <w:lang w:val="it-IT"/>
        </w:rPr>
        <w:t xml:space="preserve"> è riassunto nell’icona che indica variazioni o meno nella velocità rilevata rispetto alle </w:t>
      </w:r>
      <w:proofErr w:type="gramStart"/>
      <w:r w:rsidRPr="00C4760F">
        <w:rPr>
          <w:b/>
          <w:lang w:val="it-IT"/>
        </w:rPr>
        <w:t>24</w:t>
      </w:r>
      <w:proofErr w:type="gramEnd"/>
      <w:r w:rsidRPr="00C4760F">
        <w:rPr>
          <w:b/>
          <w:lang w:val="it-IT"/>
        </w:rPr>
        <w:t xml:space="preserve"> ore precedenti</w:t>
      </w:r>
      <w:r w:rsidR="00C4760F">
        <w:rPr>
          <w:lang w:val="it-IT"/>
        </w:rPr>
        <w:t>.</w:t>
      </w:r>
    </w:p>
    <w:p w:rsidR="00A45FE5" w:rsidRDefault="00585215" w:rsidP="00A45FE5">
      <w:pPr>
        <w:spacing w:after="0"/>
        <w:jc w:val="both"/>
        <w:rPr>
          <w:lang w:val="it-IT"/>
        </w:rPr>
      </w:pPr>
      <w:r>
        <w:rPr>
          <w:lang w:val="it-IT"/>
        </w:rPr>
        <w:t>I dati osservati indicano un leggero rallentamento del settore A</w:t>
      </w:r>
      <w:r w:rsidR="00A45FE5">
        <w:rPr>
          <w:lang w:val="it-IT"/>
        </w:rPr>
        <w:t>.</w:t>
      </w:r>
    </w:p>
    <w:p w:rsidR="00A45FE5" w:rsidRDefault="00A45FE5" w:rsidP="00A45FE5">
      <w:pPr>
        <w:spacing w:after="0"/>
        <w:jc w:val="both"/>
        <w:rPr>
          <w:lang w:val="it-IT"/>
        </w:rPr>
      </w:pPr>
      <w:r>
        <w:rPr>
          <w:lang w:val="it-IT"/>
        </w:rPr>
        <w:t xml:space="preserve">Per il </w:t>
      </w:r>
      <w:r w:rsidR="00585215">
        <w:rPr>
          <w:lang w:val="it-IT"/>
        </w:rPr>
        <w:t>settore B, da 250.000 m</w:t>
      </w:r>
      <w:r w:rsidR="00585215" w:rsidRPr="00585215">
        <w:rPr>
          <w:vertAlign w:val="superscript"/>
          <w:lang w:val="it-IT"/>
        </w:rPr>
        <w:t>3</w:t>
      </w:r>
      <w:r w:rsidR="00585215">
        <w:rPr>
          <w:lang w:val="it-IT"/>
        </w:rPr>
        <w:t xml:space="preserve"> stimati, si </w:t>
      </w:r>
      <w:r w:rsidR="00585215" w:rsidRPr="003C6782">
        <w:rPr>
          <w:b/>
          <w:lang w:val="it-IT"/>
        </w:rPr>
        <w:t xml:space="preserve">mantiene costante </w:t>
      </w:r>
      <w:r w:rsidRPr="003C6782">
        <w:rPr>
          <w:b/>
          <w:lang w:val="it-IT"/>
        </w:rPr>
        <w:t>la velocità</w:t>
      </w:r>
      <w:r w:rsidR="00585215">
        <w:rPr>
          <w:lang w:val="it-IT"/>
        </w:rPr>
        <w:t xml:space="preserve">. </w:t>
      </w:r>
    </w:p>
    <w:p w:rsidR="00585215" w:rsidRDefault="00585215" w:rsidP="00585215">
      <w:pPr>
        <w:jc w:val="both"/>
        <w:rPr>
          <w:lang w:val="it-IT"/>
        </w:rPr>
      </w:pPr>
      <w:r>
        <w:rPr>
          <w:lang w:val="it-IT"/>
        </w:rPr>
        <w:t xml:space="preserve">Quanto al settore C il rilevamento fotografico non permette valutazioni </w:t>
      </w:r>
      <w:proofErr w:type="gramStart"/>
      <w:r>
        <w:rPr>
          <w:lang w:val="it-IT"/>
        </w:rPr>
        <w:t>in quanto</w:t>
      </w:r>
      <w:proofErr w:type="gramEnd"/>
      <w:r>
        <w:rPr>
          <w:lang w:val="it-IT"/>
        </w:rPr>
        <w:t xml:space="preserve"> la copertura nuvolosa </w:t>
      </w:r>
      <w:r w:rsidR="00A45FE5">
        <w:rPr>
          <w:lang w:val="it-IT"/>
        </w:rPr>
        <w:t xml:space="preserve">ha </w:t>
      </w:r>
      <w:r>
        <w:rPr>
          <w:lang w:val="it-IT"/>
        </w:rPr>
        <w:t>impedi</w:t>
      </w:r>
      <w:r w:rsidR="00A45FE5">
        <w:rPr>
          <w:lang w:val="it-IT"/>
        </w:rPr>
        <w:t>to</w:t>
      </w:r>
      <w:r>
        <w:rPr>
          <w:lang w:val="it-IT"/>
        </w:rPr>
        <w:t xml:space="preserve"> la lettura</w:t>
      </w:r>
      <w:r w:rsidR="003C6782">
        <w:rPr>
          <w:lang w:val="it-IT"/>
        </w:rPr>
        <w:t>,</w:t>
      </w:r>
      <w:r>
        <w:rPr>
          <w:lang w:val="it-IT"/>
        </w:rPr>
        <w:t xml:space="preserve"> ma grazie alle rilevazioni del sistema radar </w:t>
      </w:r>
      <w:r w:rsidR="00A45FE5">
        <w:rPr>
          <w:lang w:val="it-IT"/>
        </w:rPr>
        <w:t>si confermano le velocità di spostamento fornite ieri.</w:t>
      </w:r>
    </w:p>
    <w:p w:rsidR="00A45FE5" w:rsidRDefault="00A45FE5" w:rsidP="00585215">
      <w:pPr>
        <w:jc w:val="both"/>
        <w:rPr>
          <w:lang w:val="it-IT"/>
        </w:rPr>
      </w:pPr>
      <w:proofErr w:type="gramStart"/>
      <w:r>
        <w:rPr>
          <w:lang w:val="it-IT"/>
        </w:rPr>
        <w:t>Relativamente ai</w:t>
      </w:r>
      <w:proofErr w:type="gramEnd"/>
      <w:r>
        <w:rPr>
          <w:lang w:val="it-IT"/>
        </w:rPr>
        <w:t xml:space="preserve"> crolli delle ultime 24 ore non si segnalano significativi volumi, </w:t>
      </w:r>
      <w:r w:rsidR="003C6782">
        <w:rPr>
          <w:lang w:val="it-IT"/>
        </w:rPr>
        <w:t xml:space="preserve">ma solo </w:t>
      </w:r>
      <w:r>
        <w:rPr>
          <w:lang w:val="it-IT"/>
        </w:rPr>
        <w:t>un crollo di stimati 650 m</w:t>
      </w:r>
      <w:r>
        <w:rPr>
          <w:vertAlign w:val="superscript"/>
          <w:lang w:val="it-IT"/>
        </w:rPr>
        <w:t>3</w:t>
      </w:r>
      <w:r>
        <w:rPr>
          <w:lang w:val="it-IT"/>
        </w:rPr>
        <w:t xml:space="preserve"> avvenuto nella notte</w:t>
      </w:r>
    </w:p>
    <w:p w:rsidR="00C4760F" w:rsidRDefault="00C4760F" w:rsidP="00585215">
      <w:pPr>
        <w:jc w:val="both"/>
        <w:rPr>
          <w:lang w:val="it-IT"/>
        </w:rPr>
      </w:pPr>
    </w:p>
    <w:p w:rsidR="00C4760F" w:rsidRDefault="00C4760F" w:rsidP="00585215">
      <w:pPr>
        <w:jc w:val="both"/>
        <w:rPr>
          <w:lang w:val="en-US"/>
        </w:rPr>
      </w:pPr>
      <w:r w:rsidRPr="00C4760F">
        <w:rPr>
          <w:lang w:val="en-US"/>
        </w:rPr>
        <w:t>From today onwards, the 2 monitoring systems</w:t>
      </w:r>
      <w:r w:rsidR="00F26B95">
        <w:rPr>
          <w:lang w:val="en-US"/>
        </w:rPr>
        <w:t xml:space="preserve"> (photographic and radar) are aligned, calibrated and fully working and the ”numbers”</w:t>
      </w:r>
      <w:r w:rsidR="000713FC">
        <w:rPr>
          <w:lang w:val="en-US"/>
        </w:rPr>
        <w:t xml:space="preserve"> provided in the bulletin represent the analysis from the different “points of view”. The icon that indicates the variation in terms of acceleration of the velocity remains, at first view, the main information to understand the evolution of the phenomenon</w:t>
      </w:r>
    </w:p>
    <w:p w:rsidR="00F26B95" w:rsidRDefault="00F26B95" w:rsidP="00585215">
      <w:pPr>
        <w:jc w:val="both"/>
        <w:rPr>
          <w:lang w:val="en-US"/>
        </w:rPr>
      </w:pPr>
      <w:r>
        <w:rPr>
          <w:lang w:val="en-US"/>
        </w:rPr>
        <w:t xml:space="preserve">The data from the last 24 hours shows a slight deceleration from sector A, a constant movement in sector B  (the 250.000 mc mass), and </w:t>
      </w:r>
      <w:proofErr w:type="gramStart"/>
      <w:r>
        <w:rPr>
          <w:lang w:val="en-US"/>
        </w:rPr>
        <w:t>a</w:t>
      </w:r>
      <w:proofErr w:type="gramEnd"/>
      <w:r>
        <w:rPr>
          <w:lang w:val="en-US"/>
        </w:rPr>
        <w:t xml:space="preserve"> in sector C (1.000.000 mc).</w:t>
      </w:r>
    </w:p>
    <w:p w:rsidR="000713FC" w:rsidRDefault="000713FC" w:rsidP="00585215">
      <w:pPr>
        <w:jc w:val="both"/>
        <w:rPr>
          <w:lang w:val="en-US"/>
        </w:rPr>
      </w:pPr>
      <w:r>
        <w:rPr>
          <w:lang w:val="en-US"/>
        </w:rPr>
        <w:t>Regarding the collapses regist</w:t>
      </w:r>
      <w:r w:rsidR="00DB31BA">
        <w:rPr>
          <w:lang w:val="en-US"/>
        </w:rPr>
        <w:t>ered n</w:t>
      </w:r>
      <w:r>
        <w:rPr>
          <w:lang w:val="en-US"/>
        </w:rPr>
        <w:t>o significant events have to be reported. The main fall has involved a small mass of about 650 mc.</w:t>
      </w:r>
    </w:p>
    <w:p w:rsidR="00F26B95" w:rsidRPr="00C4760F" w:rsidRDefault="00F26B95" w:rsidP="00585215">
      <w:pPr>
        <w:jc w:val="both"/>
        <w:rPr>
          <w:lang w:val="en-US"/>
        </w:rPr>
      </w:pPr>
    </w:p>
    <w:sectPr w:rsidR="00F26B95" w:rsidRPr="00C4760F" w:rsidSect="00350C74">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70744"/>
    <w:multiLevelType w:val="hybridMultilevel"/>
    <w:tmpl w:val="DCFEAB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0133F6"/>
    <w:multiLevelType w:val="hybridMultilevel"/>
    <w:tmpl w:val="3E8CF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15"/>
    <w:rsid w:val="000713FC"/>
    <w:rsid w:val="00350C74"/>
    <w:rsid w:val="003C6782"/>
    <w:rsid w:val="00500641"/>
    <w:rsid w:val="00585215"/>
    <w:rsid w:val="008A7BB8"/>
    <w:rsid w:val="008B1F19"/>
    <w:rsid w:val="0093415B"/>
    <w:rsid w:val="00A45FE5"/>
    <w:rsid w:val="00BF4663"/>
    <w:rsid w:val="00C4760F"/>
    <w:rsid w:val="00DB31BA"/>
    <w:rsid w:val="00EE7564"/>
    <w:rsid w:val="00F26B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C7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1F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C7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EAEA8-B57B-4540-A388-28207C18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MVagliasindi</dc:creator>
  <cp:lastModifiedBy>moreno vignolini</cp:lastModifiedBy>
  <cp:revision>2</cp:revision>
  <dcterms:created xsi:type="dcterms:W3CDTF">2019-10-02T14:51:00Z</dcterms:created>
  <dcterms:modified xsi:type="dcterms:W3CDTF">2019-10-02T14:51:00Z</dcterms:modified>
</cp:coreProperties>
</file>